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CE5F05" w:rsidP="00822AF8">
      <w:pPr>
        <w:pStyle w:val="berschrift1"/>
        <w:spacing w:before="0"/>
      </w:pPr>
      <w:r>
        <w:t>Die Spule im Wechselstromkreis</w:t>
      </w:r>
    </w:p>
    <w:p w:rsidR="0035111E" w:rsidRDefault="00C0712E" w:rsidP="00214338">
      <w:pPr>
        <w:pStyle w:val="berschrift3"/>
      </w:pPr>
      <w:r>
        <w:t>Unterschied zwischen Gleichstrom und Wechselstromkreis</w:t>
      </w:r>
    </w:p>
    <w:p w:rsidR="002D7222" w:rsidRDefault="006F4DBA" w:rsidP="0035111E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03865A9" wp14:editId="3EA1001A">
            <wp:simplePos x="0" y="0"/>
            <wp:positionH relativeFrom="column">
              <wp:posOffset>4714875</wp:posOffset>
            </wp:positionH>
            <wp:positionV relativeFrom="paragraph">
              <wp:posOffset>304165</wp:posOffset>
            </wp:positionV>
            <wp:extent cx="1137285" cy="1144270"/>
            <wp:effectExtent l="0" t="0" r="5715" b="0"/>
            <wp:wrapSquare wrapText="bothSides"/>
            <wp:docPr id="6" name="Grafik 6" descr="E:\Eigene Dateien\Dropbox\DSM\BB5 Physik\16 Spule an Gleichstromquel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BB5 Physik\16 Spule an Gleichstromquell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1E">
        <w:t>Beschreibe den Stromfluss in beiden Scha</w:t>
      </w:r>
      <w:bookmarkStart w:id="0" w:name="_GoBack"/>
      <w:bookmarkEnd w:id="0"/>
      <w:r w:rsidR="0035111E">
        <w:t>ltkreisen:</w:t>
      </w:r>
    </w:p>
    <w:p w:rsidR="0035111E" w:rsidRDefault="0035111E" w:rsidP="0035111E">
      <w:pPr>
        <w:tabs>
          <w:tab w:val="left" w:leader="dot" w:pos="6804"/>
        </w:tabs>
      </w:pPr>
      <w:r>
        <w:t xml:space="preserve">Im </w:t>
      </w:r>
      <w:r w:rsidRPr="00817505">
        <w:rPr>
          <w:b/>
        </w:rPr>
        <w:t>Gleichstromkreis</w:t>
      </w:r>
      <w:r>
        <w:tab/>
      </w:r>
    </w:p>
    <w:p w:rsidR="00701C6D" w:rsidRDefault="00701C6D" w:rsidP="00701C6D">
      <w:pPr>
        <w:tabs>
          <w:tab w:val="left" w:leader="dot" w:pos="6804"/>
        </w:tabs>
      </w:pPr>
      <w:r>
        <w:tab/>
      </w:r>
    </w:p>
    <w:p w:rsidR="00701C6D" w:rsidRDefault="00701C6D" w:rsidP="00701C6D">
      <w:pPr>
        <w:tabs>
          <w:tab w:val="left" w:leader="dot" w:pos="6804"/>
        </w:tabs>
      </w:pPr>
      <w:r>
        <w:tab/>
      </w:r>
    </w:p>
    <w:p w:rsidR="0035111E" w:rsidRDefault="0035111E" w:rsidP="0035111E">
      <w:pPr>
        <w:tabs>
          <w:tab w:val="left" w:leader="dot" w:pos="6804"/>
        </w:tabs>
      </w:pPr>
      <w:r>
        <w:tab/>
      </w:r>
    </w:p>
    <w:p w:rsidR="0035111E" w:rsidRDefault="006F4DBA" w:rsidP="0035111E">
      <w:pPr>
        <w:tabs>
          <w:tab w:val="left" w:leader="dot" w:pos="6804"/>
        </w:tabs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137160</wp:posOffset>
            </wp:positionV>
            <wp:extent cx="1137285" cy="1187450"/>
            <wp:effectExtent l="0" t="0" r="5715" b="0"/>
            <wp:wrapSquare wrapText="bothSides"/>
            <wp:docPr id="7" name="Grafik 7" descr="E:\Eigene Dateien\Dropbox\DSM\BB5 Physik\16 Spule an Wechselstromquel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igene Dateien\Dropbox\DSM\BB5 Physik\16 Spule an Wechselstromquelle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1E">
        <w:t xml:space="preserve">Im </w:t>
      </w:r>
      <w:r w:rsidR="0035111E" w:rsidRPr="00817505">
        <w:rPr>
          <w:b/>
        </w:rPr>
        <w:t>Wechselstromkreis</w:t>
      </w:r>
      <w:r w:rsidR="0035111E">
        <w:tab/>
      </w:r>
    </w:p>
    <w:p w:rsidR="0035111E" w:rsidRDefault="0035111E" w:rsidP="0035111E">
      <w:pPr>
        <w:tabs>
          <w:tab w:val="left" w:leader="dot" w:pos="6804"/>
        </w:tabs>
      </w:pPr>
      <w:r>
        <w:tab/>
      </w:r>
    </w:p>
    <w:p w:rsidR="0035111E" w:rsidRDefault="0035111E" w:rsidP="0035111E">
      <w:pPr>
        <w:tabs>
          <w:tab w:val="left" w:leader="dot" w:pos="6804"/>
        </w:tabs>
      </w:pPr>
      <w:r>
        <w:tab/>
      </w:r>
    </w:p>
    <w:p w:rsidR="00817505" w:rsidRDefault="00817505" w:rsidP="00817505">
      <w:pPr>
        <w:tabs>
          <w:tab w:val="left" w:leader="dot" w:pos="6804"/>
        </w:tabs>
      </w:pPr>
      <w:r>
        <w:tab/>
      </w:r>
    </w:p>
    <w:p w:rsidR="00817505" w:rsidRDefault="001B09A4" w:rsidP="00701C6D">
      <w:pPr>
        <w:tabs>
          <w:tab w:val="left" w:leader="dot" w:pos="6804"/>
        </w:tabs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74917F" wp14:editId="2DFEA30F">
                <wp:simplePos x="0" y="0"/>
                <wp:positionH relativeFrom="column">
                  <wp:posOffset>38735</wp:posOffset>
                </wp:positionH>
                <wp:positionV relativeFrom="paragraph">
                  <wp:posOffset>330200</wp:posOffset>
                </wp:positionV>
                <wp:extent cx="5871845" cy="736600"/>
                <wp:effectExtent l="0" t="0" r="14605" b="2540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736600"/>
                          <a:chOff x="0" y="0"/>
                          <a:chExt cx="5871845" cy="84264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505" w:rsidRDefault="00817505" w:rsidP="00817505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Stromstärke,-n; </w:t>
                              </w:r>
                              <w:r w:rsidR="0041530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Selbstinduktion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der Stromfluss; </w:t>
                              </w:r>
                              <w:r w:rsidR="0041530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Spule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,-en</w:t>
                              </w:r>
                              <w:r w:rsidR="00701C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817505" w:rsidRDefault="00701C6D" w:rsidP="00817505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der Wechsel; die Richtung, -en; </w:t>
                              </w:r>
                              <w:r w:rsidR="0041530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das Magnetfeld</w:t>
                              </w:r>
                              <w:proofErr w:type="gramStart"/>
                              <w:r w:rsidR="0041530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,-</w:t>
                              </w:r>
                              <w:proofErr w:type="gramEnd"/>
                              <w:r w:rsidR="0041530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er </w:t>
                              </w:r>
                              <w:r w:rsidR="0081750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1530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sich aufbauen</w:t>
                              </w:r>
                            </w:p>
                            <w:p w:rsidR="00817505" w:rsidRDefault="00817505" w:rsidP="00817505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einmal; ständig (=immer wieder, die ganze Zeit)</w:t>
                              </w:r>
                            </w:p>
                            <w:p w:rsidR="00817505" w:rsidRDefault="00817505" w:rsidP="00817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013" y="61913"/>
                            <a:ext cx="76200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3.05pt;margin-top:26pt;width:462.35pt;height:58pt;z-index:251667456;mso-height-relative:margin" coordsize="58718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8718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17505" w:rsidRDefault="00817505" w:rsidP="00817505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Stromstärke,-n; </w:t>
                        </w:r>
                        <w:r w:rsidR="0041530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Selbstinduktion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der Stromfluss; </w:t>
                        </w:r>
                        <w:r w:rsidR="0041530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Spule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,-en</w:t>
                        </w:r>
                        <w:r w:rsidR="00701C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</w:t>
                        </w:r>
                      </w:p>
                      <w:p w:rsidR="00817505" w:rsidRDefault="00701C6D" w:rsidP="00817505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Wechsel; die Richtung, -en; </w:t>
                        </w:r>
                        <w:r w:rsidR="0041530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das Magnetfeld</w:t>
                        </w:r>
                        <w:proofErr w:type="gramStart"/>
                        <w:r w:rsidR="0041530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,-</w:t>
                        </w:r>
                        <w:proofErr w:type="gramEnd"/>
                        <w:r w:rsidR="0041530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er </w:t>
                        </w:r>
                        <w:r w:rsidR="0081750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 </w:t>
                        </w:r>
                        <w:r w:rsidR="0041530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sich aufbauen</w:t>
                        </w:r>
                      </w:p>
                      <w:p w:rsidR="00817505" w:rsidRDefault="00817505" w:rsidP="00817505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einmal; ständig (=immer wieder, die ganze Zeit)</w:t>
                        </w:r>
                      </w:p>
                      <w:p w:rsidR="00817505" w:rsidRDefault="00817505" w:rsidP="0081750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50530;top:619;width:76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817505">
        <w:tab/>
      </w:r>
    </w:p>
    <w:p w:rsidR="0041530E" w:rsidRDefault="0041530E" w:rsidP="00701C6D">
      <w:pPr>
        <w:tabs>
          <w:tab w:val="left" w:leader="dot" w:pos="6804"/>
        </w:tabs>
      </w:pPr>
      <w:r>
        <w:t>Für den induktiven Widerstand der Spule gilt:</w:t>
      </w:r>
    </w:p>
    <w:p w:rsidR="0041530E" w:rsidRPr="0041530E" w:rsidRDefault="00893D87" w:rsidP="00701C6D">
      <w:pPr>
        <w:tabs>
          <w:tab w:val="left" w:leader="dot" w:pos="6804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=2πf∙L</m:t>
          </m:r>
        </m:oMath>
      </m:oMathPara>
    </w:p>
    <w:p w:rsidR="0041530E" w:rsidRPr="001B09A4" w:rsidRDefault="0041530E" w:rsidP="0041530E">
      <w:pPr>
        <w:tabs>
          <w:tab w:val="left" w:leader="dot" w:pos="6804"/>
        </w:tabs>
        <w:spacing w:after="0"/>
        <w:rPr>
          <w:b/>
        </w:rPr>
      </w:pPr>
      <w:r w:rsidRPr="001B09A4">
        <w:rPr>
          <w:b/>
        </w:rPr>
        <w:t>Anwendungsaufgaben</w:t>
      </w:r>
    </w:p>
    <w:p w:rsidR="0041530E" w:rsidRDefault="0041530E" w:rsidP="0041530E">
      <w:pPr>
        <w:pStyle w:val="Listenabsatz"/>
        <w:numPr>
          <w:ilvl w:val="0"/>
          <w:numId w:val="7"/>
        </w:numPr>
        <w:tabs>
          <w:tab w:val="left" w:leader="dot" w:pos="6804"/>
        </w:tabs>
      </w:pPr>
      <w:r>
        <w:t xml:space="preserve">Eine Spule mit 1200 Windungen wird an Wechselstrom angeschlossen. Bei Gleichstrom fließt  bei einer Spannung von 6V eine Stromstärke von 450mA. Bei Wechselstrom </w:t>
      </w:r>
      <w:r w:rsidR="00BB1952">
        <w:t>(50Hz)</w:t>
      </w:r>
      <w:r>
        <w:t xml:space="preserve"> gleicher Spannung nur ein Strom von </w:t>
      </w:r>
      <w:proofErr w:type="gramStart"/>
      <w:r w:rsidR="006F4DBA">
        <w:t>………….</w:t>
      </w:r>
      <w:proofErr w:type="gramEnd"/>
      <w:r w:rsidR="006F4DBA">
        <w:t xml:space="preserve"> </w:t>
      </w:r>
      <w:r>
        <w:t>mA</w:t>
      </w:r>
      <w:r w:rsidR="006F4DBA">
        <w:t xml:space="preserve"> (selbst messen)</w:t>
      </w:r>
      <w:r>
        <w:t>.</w:t>
      </w:r>
      <w:r w:rsidR="006F4DBA">
        <w:t xml:space="preserve"> </w:t>
      </w:r>
    </w:p>
    <w:p w:rsidR="0041530E" w:rsidRDefault="0041530E" w:rsidP="0041530E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 xml:space="preserve">Berechne den </w:t>
      </w:r>
      <w:r w:rsidR="00BB1952">
        <w:t>ohmschen Widerstand der Spule</w:t>
      </w:r>
      <w:r>
        <w:t>.</w:t>
      </w:r>
    </w:p>
    <w:p w:rsidR="0041530E" w:rsidRDefault="00BB1952" w:rsidP="0041530E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>Beim Wechselstrom kommt der induktive Widerstand dazu. Berechne diesen.</w:t>
      </w:r>
    </w:p>
    <w:p w:rsidR="00BB1952" w:rsidRDefault="00BB1952" w:rsidP="0041530E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>Wie groß ist die Induktivität der Spule?</w:t>
      </w:r>
    </w:p>
    <w:p w:rsidR="00BB1952" w:rsidRDefault="00BB1952" w:rsidP="0041530E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>Die Spule hat eine Länge von 6cm. Berechne die Seitenlänge ihres quadratischen Querschnitts.</w:t>
      </w:r>
    </w:p>
    <w:p w:rsidR="0041530E" w:rsidRDefault="00BB1952" w:rsidP="00BB1952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 xml:space="preserve">Gibt man einen Eisenkern in die Spule, so sinkt die Stromstärke auf </w:t>
      </w:r>
      <w:proofErr w:type="gramStart"/>
      <w:r w:rsidR="006F4DBA">
        <w:t>………….</w:t>
      </w:r>
      <w:proofErr w:type="gramEnd"/>
      <w:r w:rsidR="006F4DBA">
        <w:t xml:space="preserve"> </w:t>
      </w:r>
      <w:r>
        <w:t>mA</w:t>
      </w:r>
      <w:r w:rsidR="006F4DBA">
        <w:t xml:space="preserve"> (selbst messen)</w:t>
      </w:r>
      <w:r>
        <w:t xml:space="preserve">. Berechne </w:t>
      </w:r>
      <w:r w:rsidRPr="00BB1952">
        <w:rPr>
          <w:i/>
        </w:rPr>
        <w:t>µ</w:t>
      </w:r>
      <w:r w:rsidRPr="00BB1952">
        <w:rPr>
          <w:i/>
          <w:vertAlign w:val="subscript"/>
        </w:rPr>
        <w:t>R</w:t>
      </w:r>
      <w:r>
        <w:t xml:space="preserve"> des Eisenkerns. </w:t>
      </w:r>
    </w:p>
    <w:sectPr w:rsidR="0041530E" w:rsidSect="001B09A4">
      <w:headerReference w:type="defaul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87" w:rsidRDefault="00893D87" w:rsidP="00822AF8">
      <w:pPr>
        <w:spacing w:after="0" w:line="240" w:lineRule="auto"/>
      </w:pPr>
      <w:r>
        <w:separator/>
      </w:r>
    </w:p>
  </w:endnote>
  <w:endnote w:type="continuationSeparator" w:id="0">
    <w:p w:rsidR="00893D87" w:rsidRDefault="00893D87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87" w:rsidRDefault="00893D87" w:rsidP="00822AF8">
      <w:pPr>
        <w:spacing w:after="0" w:line="240" w:lineRule="auto"/>
      </w:pPr>
      <w:r>
        <w:separator/>
      </w:r>
    </w:p>
  </w:footnote>
  <w:footnote w:type="continuationSeparator" w:id="0">
    <w:p w:rsidR="00893D87" w:rsidRDefault="00893D87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2A5A93">
      <w:rPr>
        <w:b/>
      </w:rPr>
      <w:t>5BB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3B19"/>
    <w:multiLevelType w:val="hybridMultilevel"/>
    <w:tmpl w:val="6D70DC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63309"/>
    <w:multiLevelType w:val="hybridMultilevel"/>
    <w:tmpl w:val="77545D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2E"/>
    <w:rsid w:val="00015A2B"/>
    <w:rsid w:val="000D0CA5"/>
    <w:rsid w:val="00121B88"/>
    <w:rsid w:val="00130279"/>
    <w:rsid w:val="00151CCD"/>
    <w:rsid w:val="001B09A4"/>
    <w:rsid w:val="00214338"/>
    <w:rsid w:val="0025545B"/>
    <w:rsid w:val="002A3CA5"/>
    <w:rsid w:val="002A5A93"/>
    <w:rsid w:val="002D7222"/>
    <w:rsid w:val="0035111E"/>
    <w:rsid w:val="003C4589"/>
    <w:rsid w:val="0041530E"/>
    <w:rsid w:val="00450381"/>
    <w:rsid w:val="004C39E8"/>
    <w:rsid w:val="004E1791"/>
    <w:rsid w:val="005172C2"/>
    <w:rsid w:val="00573DD3"/>
    <w:rsid w:val="0059099F"/>
    <w:rsid w:val="005B67BB"/>
    <w:rsid w:val="00602297"/>
    <w:rsid w:val="006439E6"/>
    <w:rsid w:val="006F4DBA"/>
    <w:rsid w:val="006F5C91"/>
    <w:rsid w:val="00701C6D"/>
    <w:rsid w:val="00817505"/>
    <w:rsid w:val="00822AF8"/>
    <w:rsid w:val="008433FD"/>
    <w:rsid w:val="00893D87"/>
    <w:rsid w:val="008A77C1"/>
    <w:rsid w:val="009340BD"/>
    <w:rsid w:val="00945A8A"/>
    <w:rsid w:val="009632A6"/>
    <w:rsid w:val="00AF14A8"/>
    <w:rsid w:val="00B469C3"/>
    <w:rsid w:val="00B90CED"/>
    <w:rsid w:val="00BB1952"/>
    <w:rsid w:val="00BE2E8C"/>
    <w:rsid w:val="00C0712E"/>
    <w:rsid w:val="00C638D4"/>
    <w:rsid w:val="00C76DD5"/>
    <w:rsid w:val="00CE5F05"/>
    <w:rsid w:val="00D62499"/>
    <w:rsid w:val="00DA0BC6"/>
    <w:rsid w:val="00DD096C"/>
    <w:rsid w:val="00DD134B"/>
    <w:rsid w:val="00E273E8"/>
    <w:rsid w:val="00E30F1E"/>
    <w:rsid w:val="00EA628F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3B92-5841-4AD0-B758-640B6B7B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4</cp:revision>
  <cp:lastPrinted>2015-10-28T11:53:00Z</cp:lastPrinted>
  <dcterms:created xsi:type="dcterms:W3CDTF">2015-10-29T19:43:00Z</dcterms:created>
  <dcterms:modified xsi:type="dcterms:W3CDTF">2015-10-30T11:30:00Z</dcterms:modified>
</cp:coreProperties>
</file>