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A9AC3" w14:textId="77777777" w:rsidR="00346D86" w:rsidRPr="00346D86" w:rsidRDefault="00346D86" w:rsidP="003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46D86">
        <w:rPr>
          <w:b/>
          <w:sz w:val="28"/>
          <w:szCs w:val="28"/>
        </w:rPr>
        <w:t>Schaltung von Spannungsquellen</w:t>
      </w:r>
    </w:p>
    <w:p w14:paraId="12FFDCAC" w14:textId="77777777" w:rsidR="00346D86" w:rsidRDefault="00346D86"/>
    <w:p w14:paraId="7CC15DF0" w14:textId="77777777" w:rsidR="00346D86" w:rsidRDefault="00346D86" w:rsidP="00346D86">
      <w:pPr>
        <w:jc w:val="both"/>
      </w:pPr>
      <w:r>
        <w:t xml:space="preserve">Elektrische Geräte können nur mit der richtigen Betriebsspannung funktionieren. </w:t>
      </w:r>
    </w:p>
    <w:p w14:paraId="213DCDE1" w14:textId="77777777" w:rsidR="00346D86" w:rsidRDefault="00346D86" w:rsidP="00346D86">
      <w:pPr>
        <w:jc w:val="both"/>
      </w:pPr>
      <w:r>
        <w:t xml:space="preserve">Diese gewünschte Spannung erhält man durch die Reihenschaltung und Parallelschaltung von Batterien. </w:t>
      </w:r>
    </w:p>
    <w:p w14:paraId="5B0FF6CB" w14:textId="77777777" w:rsidR="00346D86" w:rsidRDefault="00346D86" w:rsidP="00346D86">
      <w:pPr>
        <w:jc w:val="both"/>
      </w:pPr>
      <w:r>
        <w:t>Häufig werden auch beide Schaltungen kombiniert.</w:t>
      </w:r>
    </w:p>
    <w:p w14:paraId="0E7BC395" w14:textId="77777777" w:rsidR="00346D86" w:rsidRDefault="00346D86" w:rsidP="00346D86">
      <w:pPr>
        <w:jc w:val="both"/>
      </w:pPr>
    </w:p>
    <w:p w14:paraId="3D0AEBF1" w14:textId="77777777" w:rsidR="00346D86" w:rsidRPr="00493782" w:rsidRDefault="00346D86">
      <w:pPr>
        <w:rPr>
          <w:b/>
          <w:sz w:val="24"/>
          <w:szCs w:val="24"/>
        </w:rPr>
      </w:pPr>
      <w:r w:rsidRPr="00493782">
        <w:rPr>
          <w:b/>
          <w:sz w:val="24"/>
          <w:szCs w:val="24"/>
        </w:rPr>
        <w:t>Die Reihenschaltung von Spannungsquellen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1"/>
        <w:gridCol w:w="3069"/>
      </w:tblGrid>
      <w:tr w:rsidR="00493782" w14:paraId="0D501C4F" w14:textId="77777777" w:rsidTr="00493782">
        <w:trPr>
          <w:trHeight w:val="4839"/>
        </w:trPr>
        <w:tc>
          <w:tcPr>
            <w:tcW w:w="1526" w:type="dxa"/>
          </w:tcPr>
          <w:p w14:paraId="3F5F249D" w14:textId="705DD6BB" w:rsidR="003E054B" w:rsidRDefault="003E054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4AC8D3" wp14:editId="5B03B03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229870</wp:posOffset>
                      </wp:positionV>
                      <wp:extent cx="304800" cy="2146300"/>
                      <wp:effectExtent l="0" t="0" r="0" b="1270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14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1AFCE" w14:textId="77777777" w:rsidR="000A161C" w:rsidRDefault="000A1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5.15pt;margin-top:18.1pt;width:24pt;height:1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" fillcolor="white [3212]" stroked="f">
                      <v:textbox>
                        <w:txbxContent>
                          <w:p w14:paraId="7E71AFCE" w14:textId="77777777" w:rsidR="000A161C" w:rsidRDefault="000A16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F6F7F7" wp14:editId="489396F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-2068830</wp:posOffset>
                      </wp:positionV>
                      <wp:extent cx="304800" cy="2146300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FA03527" w14:textId="77777777" w:rsidR="000A161C" w:rsidRDefault="000A16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0" o:spid="_x0000_s1027" type="#_x0000_t202" style="position:absolute;margin-left:17.15pt;margin-top:-162.85pt;width:24pt;height:1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" filled="f" stroked="f">
                      <v:textbox>
                        <w:txbxContent>
                          <w:p w14:paraId="1FA03527" w14:textId="77777777" w:rsidR="000A161C" w:rsidRDefault="000A161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350641D" w14:textId="23BF3189" w:rsidR="00493782" w:rsidRPr="003E054B" w:rsidRDefault="00493782">
            <w:pPr>
              <w:rPr>
                <w:sz w:val="28"/>
                <w:szCs w:val="28"/>
              </w:rPr>
            </w:pPr>
            <w:r w:rsidRPr="003E054B">
              <w:rPr>
                <w:rFonts w:ascii="Helvetica" w:hAnsi="Helvetica" w:cs="Helvetic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01158B8" wp14:editId="37747EAD">
                  <wp:simplePos x="0" y="0"/>
                  <wp:positionH relativeFrom="column">
                    <wp:posOffset>-798195</wp:posOffset>
                  </wp:positionH>
                  <wp:positionV relativeFrom="paragraph">
                    <wp:posOffset>542925</wp:posOffset>
                  </wp:positionV>
                  <wp:extent cx="2328545" cy="622300"/>
                  <wp:effectExtent l="0" t="10477" r="0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854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E054B" w:rsidRPr="003E054B">
              <w:rPr>
                <w:sz w:val="28"/>
                <w:szCs w:val="28"/>
              </w:rPr>
              <w:t>U</w:t>
            </w:r>
            <w:r w:rsidR="003E054B" w:rsidRPr="003E054B">
              <w:rPr>
                <w:sz w:val="28"/>
                <w:szCs w:val="28"/>
                <w:vertAlign w:val="subscript"/>
              </w:rPr>
              <w:t>ges</w:t>
            </w:r>
            <w:proofErr w:type="spellEnd"/>
            <w:r w:rsidR="003E054B">
              <w:rPr>
                <w:sz w:val="28"/>
                <w:szCs w:val="28"/>
              </w:rPr>
              <w:t>=</w:t>
            </w:r>
          </w:p>
        </w:tc>
        <w:tc>
          <w:tcPr>
            <w:tcW w:w="4611" w:type="dxa"/>
          </w:tcPr>
          <w:p w14:paraId="0E1D70B9" w14:textId="49ACD63B" w:rsidR="00493782" w:rsidRDefault="00EE66C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B810C09" wp14:editId="50694C7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128905</wp:posOffset>
                  </wp:positionV>
                  <wp:extent cx="2531745" cy="2712720"/>
                  <wp:effectExtent l="0" t="0" r="1905" b="0"/>
                  <wp:wrapSquare wrapText="bothSides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20000"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9" w:type="dxa"/>
          </w:tcPr>
          <w:p w14:paraId="5B5A63D9" w14:textId="77777777" w:rsidR="00493782" w:rsidRPr="00493782" w:rsidRDefault="00493782">
            <w:pPr>
              <w:rPr>
                <w:b/>
              </w:rPr>
            </w:pPr>
            <w:r w:rsidRPr="00493782">
              <w:rPr>
                <w:b/>
              </w:rPr>
              <w:t>Vgl. Wasserstromkreis</w:t>
            </w:r>
          </w:p>
          <w:p w14:paraId="35B550E0" w14:textId="77777777" w:rsidR="00493782" w:rsidRDefault="00493782" w:rsidP="00493782"/>
          <w:p w14:paraId="07EC8170" w14:textId="77777777" w:rsidR="00493782" w:rsidRDefault="00493782" w:rsidP="00493782">
            <w:r>
              <w:t xml:space="preserve">Die Pumpen liegen hintereinander, insgesamt wird das Wasser 10m hoch gepumpt. </w:t>
            </w:r>
          </w:p>
          <w:p w14:paraId="172E53EC" w14:textId="77777777" w:rsidR="00493782" w:rsidRDefault="00493782" w:rsidP="00493782"/>
          <w:p w14:paraId="67563AFB" w14:textId="77777777" w:rsidR="00493782" w:rsidRDefault="00493782" w:rsidP="00493782">
            <w:r>
              <w:t>Die Wasserteilchen haben eine doppelt so große potentielle Energie.</w:t>
            </w:r>
          </w:p>
          <w:p w14:paraId="72219C80" w14:textId="77777777" w:rsidR="00493782" w:rsidRDefault="00493782" w:rsidP="00493782"/>
          <w:p w14:paraId="0E7DDB3B" w14:textId="77777777" w:rsidR="00493782" w:rsidRPr="00493782" w:rsidRDefault="00493782" w:rsidP="00493782">
            <w:r>
              <w:t>In der Turbine kann die doppelte Energie umgesetzt werden.</w:t>
            </w:r>
          </w:p>
        </w:tc>
      </w:tr>
    </w:tbl>
    <w:p w14:paraId="076D0F63" w14:textId="77777777" w:rsidR="000D2B57" w:rsidRDefault="000D2B57" w:rsidP="000D2B57">
      <w:pPr>
        <w:spacing w:line="480" w:lineRule="auto"/>
        <w:rPr>
          <w:b/>
        </w:rPr>
      </w:pPr>
      <w:r w:rsidRPr="00752A6D">
        <w:rPr>
          <w:b/>
        </w:rPr>
        <w:t xml:space="preserve">Wenn man Spannungsquellen in Reihe schaltet, </w:t>
      </w:r>
    </w:p>
    <w:p w14:paraId="7DF3ED4D" w14:textId="77777777" w:rsidR="000D2B57" w:rsidRPr="00752A6D" w:rsidRDefault="000D2B57" w:rsidP="000D2B57">
      <w:pPr>
        <w:spacing w:line="480" w:lineRule="auto"/>
        <w:rPr>
          <w:b/>
        </w:rPr>
      </w:pPr>
      <w:r w:rsidRPr="00752A6D">
        <w:rPr>
          <w:b/>
        </w:rPr>
        <w:t xml:space="preserve">dann </w:t>
      </w:r>
      <w:r>
        <w:rPr>
          <w:b/>
        </w:rPr>
        <w:t>_________________________________________________ .</w:t>
      </w:r>
    </w:p>
    <w:p w14:paraId="203AB637" w14:textId="77777777" w:rsidR="000D2B57" w:rsidRDefault="000D2B57" w:rsidP="000D2B57">
      <w:pPr>
        <w:spacing w:line="480" w:lineRule="auto"/>
        <w:rPr>
          <w:b/>
          <w:sz w:val="24"/>
          <w:szCs w:val="24"/>
        </w:rPr>
      </w:pPr>
    </w:p>
    <w:p w14:paraId="32D9369A" w14:textId="6DD9F9D7" w:rsidR="00346D86" w:rsidRDefault="00493782" w:rsidP="000D2B57">
      <w:pPr>
        <w:spacing w:line="480" w:lineRule="auto"/>
        <w:rPr>
          <w:b/>
          <w:sz w:val="28"/>
          <w:szCs w:val="28"/>
        </w:rPr>
      </w:pPr>
      <w:r w:rsidRPr="00493782">
        <w:rPr>
          <w:b/>
          <w:sz w:val="24"/>
          <w:szCs w:val="24"/>
        </w:rPr>
        <w:t>Die Parallelschaltung von Spannung</w:t>
      </w:r>
      <w:r>
        <w:rPr>
          <w:b/>
          <w:sz w:val="24"/>
          <w:szCs w:val="24"/>
        </w:rPr>
        <w:t>s</w:t>
      </w:r>
      <w:r w:rsidRPr="00493782">
        <w:rPr>
          <w:b/>
          <w:sz w:val="24"/>
          <w:szCs w:val="24"/>
        </w:rPr>
        <w:t>quellen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8"/>
        <w:gridCol w:w="4206"/>
        <w:gridCol w:w="3069"/>
      </w:tblGrid>
      <w:tr w:rsidR="00752A6D" w14:paraId="13414828" w14:textId="77777777" w:rsidTr="000A161C">
        <w:trPr>
          <w:trHeight w:val="4442"/>
        </w:trPr>
        <w:tc>
          <w:tcPr>
            <w:tcW w:w="1978" w:type="dxa"/>
          </w:tcPr>
          <w:p w14:paraId="5210772E" w14:textId="72A6A669" w:rsidR="00752A6D" w:rsidRDefault="00EE66CE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F9A4338" wp14:editId="1C2714B4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363220</wp:posOffset>
                  </wp:positionV>
                  <wp:extent cx="1478915" cy="1114425"/>
                  <wp:effectExtent l="4445" t="0" r="0" b="0"/>
                  <wp:wrapSquare wrapText="bothSides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89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8F341" w14:textId="7E4AF1B1" w:rsidR="00752A6D" w:rsidRDefault="003E054B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461E67" wp14:editId="272C201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-1651635</wp:posOffset>
                      </wp:positionV>
                      <wp:extent cx="330200" cy="137287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180"/>
                          <wp:lineTo x="19938" y="21180"/>
                          <wp:lineTo x="19938" y="0"/>
                          <wp:lineTo x="0" y="0"/>
                        </wp:wrapPolygon>
                      </wp:wrapThrough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1372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EE0F707" w14:textId="77777777" w:rsidR="000A161C" w:rsidRDefault="000A161C" w:rsidP="003E05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5" o:spid="_x0000_s1029" type="#_x0000_t202" style="position:absolute;margin-left:1.15pt;margin-top:-130pt;width:26pt;height:10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" fillcolor="white [3212]" stroked="f">
                      <v:textbox>
                        <w:txbxContent>
                          <w:p w14:paraId="2EE0F707" w14:textId="77777777" w:rsidR="000A161C" w:rsidRDefault="000A161C" w:rsidP="003E054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proofErr w:type="spellStart"/>
            <w:r w:rsidRPr="003E054B">
              <w:rPr>
                <w:sz w:val="28"/>
                <w:szCs w:val="28"/>
              </w:rPr>
              <w:t>U</w:t>
            </w:r>
            <w:r w:rsidRPr="003E054B">
              <w:rPr>
                <w:sz w:val="28"/>
                <w:szCs w:val="28"/>
                <w:vertAlign w:val="subscript"/>
              </w:rPr>
              <w:t>ges</w:t>
            </w:r>
            <w:proofErr w:type="spellEnd"/>
            <w:r>
              <w:rPr>
                <w:sz w:val="28"/>
                <w:szCs w:val="28"/>
              </w:rPr>
              <w:t>=</w:t>
            </w:r>
          </w:p>
        </w:tc>
        <w:tc>
          <w:tcPr>
            <w:tcW w:w="4159" w:type="dxa"/>
          </w:tcPr>
          <w:p w14:paraId="3E58F2C2" w14:textId="38C9F6E4" w:rsidR="00752A6D" w:rsidRDefault="00EE66CE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958B638" wp14:editId="7D4F152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247015</wp:posOffset>
                  </wp:positionV>
                  <wp:extent cx="2524760" cy="1413510"/>
                  <wp:effectExtent l="0" t="0" r="8890" b="0"/>
                  <wp:wrapSquare wrapText="bothSides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2000"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069" w:type="dxa"/>
          </w:tcPr>
          <w:p w14:paraId="5EECF252" w14:textId="77777777" w:rsidR="007E726C" w:rsidRPr="00493782" w:rsidRDefault="007E726C" w:rsidP="007E726C">
            <w:pPr>
              <w:rPr>
                <w:b/>
              </w:rPr>
            </w:pPr>
            <w:r w:rsidRPr="00493782">
              <w:rPr>
                <w:b/>
              </w:rPr>
              <w:t>Vgl. Wasserstromkreis</w:t>
            </w:r>
          </w:p>
          <w:p w14:paraId="43191AD1" w14:textId="77777777" w:rsidR="007E726C" w:rsidRDefault="007E726C" w:rsidP="007E726C"/>
          <w:p w14:paraId="35269466" w14:textId="77777777" w:rsidR="00752A6D" w:rsidRDefault="007E726C" w:rsidP="007E726C">
            <w:r>
              <w:t>Die Pumpen liegen parallel, das Wasser wird insgesamt nur 5m hoch gepumpt.</w:t>
            </w:r>
          </w:p>
          <w:p w14:paraId="2417EA0B" w14:textId="77777777" w:rsidR="007E726C" w:rsidRDefault="007E726C" w:rsidP="007E726C"/>
          <w:p w14:paraId="447A6B6E" w14:textId="77777777" w:rsidR="007E726C" w:rsidRDefault="007E726C" w:rsidP="007E726C">
            <w:r>
              <w:t xml:space="preserve">Die Wasserteilchen bekommen keine höhere potentielle Energie. </w:t>
            </w:r>
          </w:p>
          <w:p w14:paraId="27784716" w14:textId="77777777" w:rsidR="007E726C" w:rsidRDefault="007E726C" w:rsidP="007E726C"/>
          <w:p w14:paraId="4C4BCE97" w14:textId="622B9BCB" w:rsidR="007E726C" w:rsidRPr="00041984" w:rsidRDefault="007E726C" w:rsidP="007E726C">
            <w:r>
              <w:t xml:space="preserve">Jede Pumpe kann aber länger arbeiten, weil sie  </w:t>
            </w:r>
            <w:r w:rsidR="000A161C">
              <w:t xml:space="preserve">insgesamt </w:t>
            </w:r>
            <w:r>
              <w:t xml:space="preserve">weniger Wasser pumpen muss. </w:t>
            </w:r>
          </w:p>
        </w:tc>
      </w:tr>
    </w:tbl>
    <w:p w14:paraId="4A79DD14" w14:textId="77777777" w:rsidR="00752A6D" w:rsidRDefault="00752A6D">
      <w:pPr>
        <w:rPr>
          <w:b/>
          <w:sz w:val="28"/>
          <w:szCs w:val="28"/>
        </w:rPr>
      </w:pPr>
    </w:p>
    <w:p w14:paraId="2C1528DA" w14:textId="77777777" w:rsidR="000D2B57" w:rsidRDefault="000D2B57" w:rsidP="000D2B57">
      <w:pPr>
        <w:spacing w:line="480" w:lineRule="auto"/>
        <w:rPr>
          <w:b/>
        </w:rPr>
      </w:pPr>
      <w:r w:rsidRPr="00752A6D">
        <w:rPr>
          <w:b/>
        </w:rPr>
        <w:t>We</w:t>
      </w:r>
      <w:r>
        <w:rPr>
          <w:b/>
        </w:rPr>
        <w:t>nn man Spannungsquellen parallel</w:t>
      </w:r>
      <w:r w:rsidRPr="00752A6D">
        <w:rPr>
          <w:b/>
        </w:rPr>
        <w:t xml:space="preserve"> schaltet, </w:t>
      </w:r>
    </w:p>
    <w:p w14:paraId="42CCED6A" w14:textId="77777777" w:rsidR="000D2B57" w:rsidRPr="00752A6D" w:rsidRDefault="000D2B57" w:rsidP="000D2B57">
      <w:pPr>
        <w:spacing w:line="480" w:lineRule="auto"/>
        <w:rPr>
          <w:b/>
        </w:rPr>
      </w:pPr>
      <w:r w:rsidRPr="00752A6D">
        <w:rPr>
          <w:b/>
        </w:rPr>
        <w:t xml:space="preserve">dann </w:t>
      </w:r>
      <w:r>
        <w:rPr>
          <w:b/>
        </w:rPr>
        <w:t>_________________________________________________ .</w:t>
      </w:r>
    </w:p>
    <w:sectPr w:rsidR="000D2B57" w:rsidRPr="00752A6D" w:rsidSect="00041984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86"/>
    <w:rsid w:val="00027EA8"/>
    <w:rsid w:val="00041984"/>
    <w:rsid w:val="000A161C"/>
    <w:rsid w:val="000D2B57"/>
    <w:rsid w:val="00346D86"/>
    <w:rsid w:val="003E054B"/>
    <w:rsid w:val="00493782"/>
    <w:rsid w:val="00505AF8"/>
    <w:rsid w:val="005D3047"/>
    <w:rsid w:val="00752A6D"/>
    <w:rsid w:val="007E726C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90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D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D8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9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D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D8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9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Dorith Werner</dc:creator>
  <cp:keywords/>
  <dc:description/>
  <cp:lastModifiedBy>Malte Renius</cp:lastModifiedBy>
  <cp:revision>2</cp:revision>
  <cp:lastPrinted>2015-07-22T11:50:00Z</cp:lastPrinted>
  <dcterms:created xsi:type="dcterms:W3CDTF">2015-07-22T11:51:00Z</dcterms:created>
  <dcterms:modified xsi:type="dcterms:W3CDTF">2015-07-22T11:51:00Z</dcterms:modified>
</cp:coreProperties>
</file>