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E6032A" w:rsidP="00822AF8">
      <w:pPr>
        <w:pStyle w:val="berschrift1"/>
        <w:spacing w:before="0"/>
      </w:pPr>
      <w:r>
        <w:t>Arbeit aus physikalischer Sicht</w:t>
      </w:r>
    </w:p>
    <w:p w:rsidR="00E6032A" w:rsidRDefault="00FA69F0" w:rsidP="00E6032A">
      <w:pPr>
        <w:pStyle w:val="Listenabsatz"/>
        <w:numPr>
          <w:ilvl w:val="0"/>
          <w:numId w:val="11"/>
        </w:num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F7E5D7E" wp14:editId="5DD5A5F4">
            <wp:simplePos x="0" y="0"/>
            <wp:positionH relativeFrom="column">
              <wp:posOffset>4481830</wp:posOffset>
            </wp:positionH>
            <wp:positionV relativeFrom="paragraph">
              <wp:posOffset>6350</wp:posOffset>
            </wp:positionV>
            <wp:extent cx="1718945" cy="1302385"/>
            <wp:effectExtent l="0" t="0" r="0" b="0"/>
            <wp:wrapSquare wrapText="bothSides"/>
            <wp:docPr id="8" name="Grafik 8" descr="http://www.kidsnet.at/Sachunterricht/aegypt/pyra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idsnet.at/Sachunterricht/aegypt/pyram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32A">
        <w:t>Wilhelm hilft beim Pyramidenbau mit.</w:t>
      </w:r>
    </w:p>
    <w:p w:rsidR="00E6032A" w:rsidRDefault="00E6032A" w:rsidP="00E6032A">
      <w:pPr>
        <w:pStyle w:val="Listenabsatz"/>
        <w:numPr>
          <w:ilvl w:val="0"/>
          <w:numId w:val="12"/>
        </w:numPr>
      </w:pPr>
      <w:r>
        <w:t>Er muss dafür einen Stein 1,2km weit ziehen. Die Reibungskraft des Steins ist 300N. Wieviel Arbeit muss er dabei leisten?</w:t>
      </w:r>
      <w:r w:rsidR="004414D9">
        <w:t xml:space="preserve"> </w:t>
      </w:r>
    </w:p>
    <w:p w:rsidR="00E6032A" w:rsidRDefault="00E6032A" w:rsidP="00E6032A">
      <w:pPr>
        <w:pStyle w:val="Listenabsatz"/>
        <w:numPr>
          <w:ilvl w:val="0"/>
          <w:numId w:val="12"/>
        </w:numPr>
      </w:pPr>
      <w:r>
        <w:t xml:space="preserve">Völlig erschöpft sieht er in seine </w:t>
      </w:r>
      <w:proofErr w:type="spellStart"/>
      <w:r>
        <w:t>Lunchbox</w:t>
      </w:r>
      <w:proofErr w:type="spellEnd"/>
      <w:r>
        <w:t>. Dort ist ein Schokoriegel. Auf dem Schokoriegel steht, dass er eine Energie von 482kJ besitzt. Wie weit kann Wilhelm den Stein mit der Energie des Schokoriegels (theoretisch) ziehen?</w:t>
      </w:r>
    </w:p>
    <w:p w:rsidR="00E6032A" w:rsidRDefault="00FA69F0" w:rsidP="004414D9">
      <w:pPr>
        <w:pStyle w:val="Listenabsatz"/>
        <w:numPr>
          <w:ilvl w:val="0"/>
          <w:numId w:val="11"/>
        </w:numPr>
        <w:spacing w:before="240"/>
        <w:ind w:left="714" w:hanging="357"/>
        <w:contextualSpacing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9EB3D" wp14:editId="61624C23">
                <wp:simplePos x="0" y="0"/>
                <wp:positionH relativeFrom="column">
                  <wp:posOffset>3595370</wp:posOffset>
                </wp:positionH>
                <wp:positionV relativeFrom="paragraph">
                  <wp:posOffset>116205</wp:posOffset>
                </wp:positionV>
                <wp:extent cx="2819400" cy="1400175"/>
                <wp:effectExtent l="0" t="0" r="0" b="952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Default="00E6032A" w:rsidP="00FA69F0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erschöpft</w:t>
                            </w:r>
                            <w:r w:rsidR="00BD28D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6032A">
                              <w:rPr>
                                <w:sz w:val="20"/>
                                <w:szCs w:val="20"/>
                              </w:rPr>
                              <w:t>agotado</w:t>
                            </w:r>
                            <w:proofErr w:type="spellEnd"/>
                            <w:r w:rsidRPr="00E6032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6032A">
                              <w:rPr>
                                <w:sz w:val="20"/>
                                <w:szCs w:val="20"/>
                              </w:rPr>
                              <w:t>fatigado</w:t>
                            </w:r>
                            <w:proofErr w:type="spellEnd"/>
                          </w:p>
                          <w:p w:rsidR="00E6032A" w:rsidRDefault="00E6032A" w:rsidP="00FA69F0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6032A">
                              <w:rPr>
                                <w:b/>
                                <w:sz w:val="20"/>
                                <w:szCs w:val="20"/>
                              </w:rPr>
                              <w:t>der Schokoriegel,-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6032A">
                              <w:rPr>
                                <w:sz w:val="20"/>
                                <w:szCs w:val="20"/>
                              </w:rPr>
                              <w:t>chocolatina</w:t>
                            </w:r>
                            <w:proofErr w:type="spellEnd"/>
                          </w:p>
                          <w:p w:rsidR="00E6032A" w:rsidRDefault="00E6032A" w:rsidP="00FA69F0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A69F0">
                              <w:rPr>
                                <w:b/>
                                <w:sz w:val="20"/>
                                <w:szCs w:val="20"/>
                              </w:rPr>
                              <w:t>das Benzin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nafta</w:t>
                            </w:r>
                            <w:proofErr w:type="spellEnd"/>
                          </w:p>
                          <w:p w:rsidR="00FA69F0" w:rsidRDefault="00FA69F0" w:rsidP="00FA69F0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A69F0">
                              <w:rPr>
                                <w:b/>
                                <w:sz w:val="20"/>
                                <w:szCs w:val="20"/>
                              </w:rPr>
                              <w:t>nutzen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FA69F0">
                              <w:rPr>
                                <w:sz w:val="20"/>
                                <w:szCs w:val="20"/>
                              </w:rPr>
                              <w:t>aprovechar</w:t>
                            </w:r>
                            <w:proofErr w:type="spellEnd"/>
                          </w:p>
                          <w:p w:rsidR="00FA69F0" w:rsidRDefault="00FA69F0" w:rsidP="00FA69F0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A69F0">
                              <w:rPr>
                                <w:b/>
                                <w:sz w:val="20"/>
                                <w:szCs w:val="20"/>
                              </w:rPr>
                              <w:t>ungenutzt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desaprovechado</w:t>
                            </w:r>
                            <w:proofErr w:type="spellEnd"/>
                          </w:p>
                          <w:p w:rsidR="00FA69F0" w:rsidRDefault="00FA69F0" w:rsidP="00FA69F0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A69F0">
                              <w:rPr>
                                <w:b/>
                                <w:sz w:val="20"/>
                                <w:szCs w:val="20"/>
                              </w:rPr>
                              <w:t>entweichen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escapar</w:t>
                            </w:r>
                            <w:proofErr w:type="spellEnd"/>
                          </w:p>
                          <w:p w:rsidR="00FA69F0" w:rsidRDefault="00FA69F0" w:rsidP="00FA69F0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A69F0">
                              <w:rPr>
                                <w:b/>
                                <w:sz w:val="20"/>
                                <w:szCs w:val="20"/>
                              </w:rPr>
                              <w:t>der Auspuff,-e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FA69F0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FA69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69F0">
                              <w:rPr>
                                <w:sz w:val="20"/>
                                <w:szCs w:val="20"/>
                              </w:rPr>
                              <w:t>tubo</w:t>
                            </w:r>
                            <w:proofErr w:type="spellEnd"/>
                            <w:r w:rsidRPr="00FA69F0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A69F0">
                              <w:rPr>
                                <w:sz w:val="20"/>
                                <w:szCs w:val="20"/>
                              </w:rPr>
                              <w:t>escape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9EB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3.1pt;margin-top:9.15pt;width:222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FiMwIAAEEEAAAOAAAAZHJzL2Uyb0RvYy54bWysU9tu2zAMfR+wfxD0vtjOkjUx4hRdug4D&#10;ugvQ7gMYWY6FSaInKbGzry8lp2m2vQ17ESiROjw8JFfXg9HsIJ1XaCteTHLOpBVYK7ur+PfHuzcL&#10;znwAW4NGKyt+lJ5fr1+/WvVdKafYoq6lYwRifdl3FW9D6Mos86KVBvwEO2nJ2aAzEOjqdlntoCd0&#10;o7Npnr/LenR151BI7+n1dnTydcJvGinC16bxMjBdceIW0unSuY1ntl5BuXPQtUqcaMA/sDCgLCU9&#10;Q91CALZ36i8oo4RDj02YCDQZNo0SMtVA1RT5H9U8tNDJVAuJ47uzTP7/wYovh2+Oqbrib/MrziwY&#10;atKjHEIjdc2mUZ++8yWFPXQUGIb3OFCfU62+u0fxwzOLmxbsTt44h30roSZ+RfyZXXwdcXwE2faf&#10;saY0sA+YgIbGmSgeycEInfp0PPeGqDBBj9NFsZzl5BLkK8gqruYpB5TP3zvnw0eJhkWj4o6an+Dh&#10;cO9DpAPlc0jM5lGr+k5pnS5x4ORGO3YAGpXtbixR7w1xHd8W85zyjzhpPmN4Qv0NSVvWV3w5n85T&#10;cosxBf2C0qhAs66VqfiCoEYwKKNiH2ydQgIoPdpEVtuThFG1Ub8wbAcKjLpusT6SmA7HmaYdJKNF&#10;94uznua54v7nHpzkTH+y1JBlMZvFBUiX2fxqShd36dleesAKgqp44Gw0NyEtTSzD4g01rlFJ0hcm&#10;J640p0mT007FRbi8p6iXzV8/AQAA//8DAFBLAwQUAAYACAAAACEAIlCvQ+EAAAALAQAADwAAAGRy&#10;cy9kb3ducmV2LnhtbEyPUUvDMBDH3wW/QzjBN5eswxpq0yGCoDIHbm7PtyZri82lNOla9+nNnvTx&#10;7v/jf7/Ll5Nt2cn0vnGkYD4TwAyVTjdUKfjavtxJYD4gaWwdGQU/xsOyuL7KMdNupE9z2oSKxRLy&#10;GSqoQ+gyzn1ZG4t+5jpDMTu63mKIY19x3eMYy23LEyFSbrGheKHGzjzXpvzeDFbBit7f8LiVH+dz&#10;Moy7/evDuF71St3eTE+PwIKZwh8MF/2oDkV0OriBtGetgvs0TSIaA7kAdgHEXMTNQUGykBJ4kfP/&#10;PxS/AAAA//8DAFBLAQItABQABgAIAAAAIQC2gziS/gAAAOEBAAATAAAAAAAAAAAAAAAAAAAAAABb&#10;Q29udGVudF9UeXBlc10ueG1sUEsBAi0AFAAGAAgAAAAhADj9If/WAAAAlAEAAAsAAAAAAAAAAAAA&#10;AAAALwEAAF9yZWxzLy5yZWxzUEsBAi0AFAAGAAgAAAAhAKM94WIzAgAAQQQAAA4AAAAAAAAAAAAA&#10;AAAALgIAAGRycy9lMm9Eb2MueG1sUEsBAi0AFAAGAAgAAAAhACJQr0PhAAAACwEAAA8AAAAAAAAA&#10;AAAAAAAAjQQAAGRycy9kb3ducmV2LnhtbFBLBQYAAAAABAAEAPMAAACbBQAAAAA=&#10;" fillcolor="#d8d8d8 [2732]" stroked="f">
                <v:textbox>
                  <w:txbxContent>
                    <w:p w:rsidR="000B27D0" w:rsidRDefault="00E6032A" w:rsidP="00FA69F0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erschöpft</w:t>
                      </w:r>
                      <w:r w:rsidR="00BD28D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6032A">
                        <w:rPr>
                          <w:sz w:val="20"/>
                          <w:szCs w:val="20"/>
                        </w:rPr>
                        <w:t>agotado</w:t>
                      </w:r>
                      <w:proofErr w:type="spellEnd"/>
                      <w:r w:rsidRPr="00E6032A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6032A">
                        <w:rPr>
                          <w:sz w:val="20"/>
                          <w:szCs w:val="20"/>
                        </w:rPr>
                        <w:t>fatigado</w:t>
                      </w:r>
                      <w:proofErr w:type="spellEnd"/>
                    </w:p>
                    <w:p w:rsidR="00E6032A" w:rsidRDefault="00E6032A" w:rsidP="00FA69F0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6032A">
                        <w:rPr>
                          <w:b/>
                          <w:sz w:val="20"/>
                          <w:szCs w:val="20"/>
                        </w:rPr>
                        <w:t>der Schokoriegel,-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6032A">
                        <w:rPr>
                          <w:sz w:val="20"/>
                          <w:szCs w:val="20"/>
                        </w:rPr>
                        <w:t>chocolatina</w:t>
                      </w:r>
                      <w:proofErr w:type="spellEnd"/>
                    </w:p>
                    <w:p w:rsidR="00E6032A" w:rsidRDefault="00E6032A" w:rsidP="00FA69F0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A69F0">
                        <w:rPr>
                          <w:b/>
                          <w:sz w:val="20"/>
                          <w:szCs w:val="20"/>
                        </w:rPr>
                        <w:t>das Benzin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nafta</w:t>
                      </w:r>
                      <w:proofErr w:type="spellEnd"/>
                    </w:p>
                    <w:p w:rsidR="00FA69F0" w:rsidRDefault="00FA69F0" w:rsidP="00FA69F0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A69F0">
                        <w:rPr>
                          <w:b/>
                          <w:sz w:val="20"/>
                          <w:szCs w:val="20"/>
                        </w:rPr>
                        <w:t>nutzen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FA69F0">
                        <w:rPr>
                          <w:sz w:val="20"/>
                          <w:szCs w:val="20"/>
                        </w:rPr>
                        <w:t>aprovechar</w:t>
                      </w:r>
                      <w:proofErr w:type="spellEnd"/>
                    </w:p>
                    <w:p w:rsidR="00FA69F0" w:rsidRDefault="00FA69F0" w:rsidP="00FA69F0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A69F0">
                        <w:rPr>
                          <w:b/>
                          <w:sz w:val="20"/>
                          <w:szCs w:val="20"/>
                        </w:rPr>
                        <w:t>ungenutzt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desaprovechado</w:t>
                      </w:r>
                      <w:proofErr w:type="spellEnd"/>
                    </w:p>
                    <w:p w:rsidR="00FA69F0" w:rsidRDefault="00FA69F0" w:rsidP="00FA69F0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A69F0">
                        <w:rPr>
                          <w:b/>
                          <w:sz w:val="20"/>
                          <w:szCs w:val="20"/>
                        </w:rPr>
                        <w:t>entweichen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escapar</w:t>
                      </w:r>
                      <w:proofErr w:type="spellEnd"/>
                    </w:p>
                    <w:p w:rsidR="00FA69F0" w:rsidRDefault="00FA69F0" w:rsidP="00FA69F0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A69F0">
                        <w:rPr>
                          <w:b/>
                          <w:sz w:val="20"/>
                          <w:szCs w:val="20"/>
                        </w:rPr>
                        <w:t>der Auspuff,-e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FA69F0">
                        <w:rPr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FA69F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69F0">
                        <w:rPr>
                          <w:sz w:val="20"/>
                          <w:szCs w:val="20"/>
                        </w:rPr>
                        <w:t>tubo</w:t>
                      </w:r>
                      <w:proofErr w:type="spellEnd"/>
                      <w:r w:rsidRPr="00FA69F0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A69F0">
                        <w:rPr>
                          <w:sz w:val="20"/>
                          <w:szCs w:val="20"/>
                        </w:rPr>
                        <w:t>escape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6032A">
        <w:t>Ein Liter Benzin</w:t>
      </w:r>
      <w:r>
        <w:t xml:space="preserve"> hat 32.000kJ Energie. Ein Auto kann aber nur 40% der Energie nutzen, da 60% ungenutzt als Wärme aus dem Auspuff entweichen.</w:t>
      </w:r>
    </w:p>
    <w:p w:rsidR="00FA69F0" w:rsidRDefault="00FA69F0" w:rsidP="00FA69F0">
      <w:pPr>
        <w:pStyle w:val="Listenabsatz"/>
        <w:numPr>
          <w:ilvl w:val="0"/>
          <w:numId w:val="13"/>
        </w:numPr>
      </w:pPr>
      <w:r>
        <w:t>Wie groß ist die Energie, die genutzt werden kann?</w:t>
      </w:r>
    </w:p>
    <w:p w:rsidR="00711A08" w:rsidRDefault="00FA69F0" w:rsidP="00FA69F0">
      <w:pPr>
        <w:pStyle w:val="Listenabsatz"/>
        <w:numPr>
          <w:ilvl w:val="0"/>
          <w:numId w:val="13"/>
        </w:numPr>
      </w:pPr>
      <w:r>
        <w:t>Das Auto fährt auf der Autobahn. Dabei entsteht durch den Wind und die Reifen eine Reibungskraft von 1280N. Wie weit kann das Auto mit einem Liter Benzin fahren?</w:t>
      </w:r>
    </w:p>
    <w:p w:rsidR="004414D9" w:rsidRDefault="004414D9" w:rsidP="004414D9">
      <w:pPr>
        <w:pStyle w:val="Listenabsatz"/>
        <w:ind w:left="1080"/>
      </w:pPr>
    </w:p>
    <w:p w:rsidR="00FA69F0" w:rsidRDefault="00FA69F0" w:rsidP="00711A08">
      <w:pPr>
        <w:pStyle w:val="Listenabsatz"/>
        <w:ind w:left="1080"/>
      </w:pPr>
      <w:r w:rsidRPr="00FA69F0">
        <w:t xml:space="preserve"> </w:t>
      </w:r>
      <w:r w:rsidR="00711A08">
        <w:rPr>
          <w:noProof/>
          <w:lang w:eastAsia="de-DE"/>
        </w:rPr>
        <w:drawing>
          <wp:inline distT="0" distB="0" distL="0" distR="0">
            <wp:extent cx="2731977" cy="1123950"/>
            <wp:effectExtent l="0" t="0" r="0" b="0"/>
            <wp:docPr id="20" name="Grafik 20" descr="Luftwider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uftwiderst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63" cy="114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9F0" w:rsidSect="007F2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09" w:rsidRDefault="00A53609" w:rsidP="00822AF8">
      <w:pPr>
        <w:spacing w:after="0" w:line="240" w:lineRule="auto"/>
      </w:pPr>
      <w:r>
        <w:separator/>
      </w:r>
    </w:p>
  </w:endnote>
  <w:endnote w:type="continuationSeparator" w:id="0">
    <w:p w:rsidR="00A53609" w:rsidRDefault="00A53609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EF" w:rsidRDefault="00543D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EF" w:rsidRPr="00335308" w:rsidRDefault="00543DEF" w:rsidP="0033530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EF" w:rsidRDefault="00543D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09" w:rsidRDefault="00A53609" w:rsidP="00822AF8">
      <w:pPr>
        <w:spacing w:after="0" w:line="240" w:lineRule="auto"/>
      </w:pPr>
      <w:r>
        <w:separator/>
      </w:r>
    </w:p>
  </w:footnote>
  <w:footnote w:type="continuationSeparator" w:id="0">
    <w:p w:rsidR="00A53609" w:rsidRDefault="00A53609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EF" w:rsidRDefault="00543D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0B27D0">
      <w:rPr>
        <w:b/>
      </w:rPr>
      <w:t>2A</w:t>
    </w:r>
    <w:r w:rsidR="00335308">
      <w:rPr>
        <w:b/>
      </w:rPr>
      <w:t>/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EF" w:rsidRDefault="00543D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B357DA"/>
    <w:multiLevelType w:val="hybridMultilevel"/>
    <w:tmpl w:val="EEDE80E4"/>
    <w:lvl w:ilvl="0" w:tplc="BA665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FA3F48"/>
    <w:multiLevelType w:val="hybridMultilevel"/>
    <w:tmpl w:val="EEDE80E4"/>
    <w:lvl w:ilvl="0" w:tplc="BA665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17275"/>
    <w:multiLevelType w:val="hybridMultilevel"/>
    <w:tmpl w:val="2ADCC4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A"/>
    <w:rsid w:val="00015A2B"/>
    <w:rsid w:val="00021633"/>
    <w:rsid w:val="000B27D0"/>
    <w:rsid w:val="000D0CA5"/>
    <w:rsid w:val="00121B88"/>
    <w:rsid w:val="00130279"/>
    <w:rsid w:val="00151CCD"/>
    <w:rsid w:val="00214338"/>
    <w:rsid w:val="0025545B"/>
    <w:rsid w:val="002A3CA5"/>
    <w:rsid w:val="002D7222"/>
    <w:rsid w:val="00335308"/>
    <w:rsid w:val="003C4589"/>
    <w:rsid w:val="004414D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F5C91"/>
    <w:rsid w:val="00711A08"/>
    <w:rsid w:val="007F2DFD"/>
    <w:rsid w:val="00822AF8"/>
    <w:rsid w:val="008433FD"/>
    <w:rsid w:val="008A77C1"/>
    <w:rsid w:val="009340BD"/>
    <w:rsid w:val="00945A8A"/>
    <w:rsid w:val="009632A6"/>
    <w:rsid w:val="00A53609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638D4"/>
    <w:rsid w:val="00C74D13"/>
    <w:rsid w:val="00C76DD5"/>
    <w:rsid w:val="00CC75E1"/>
    <w:rsid w:val="00D345C7"/>
    <w:rsid w:val="00E6032A"/>
    <w:rsid w:val="00EB24F7"/>
    <w:rsid w:val="00F01DF5"/>
    <w:rsid w:val="00F27D18"/>
    <w:rsid w:val="00F326A7"/>
    <w:rsid w:val="00F67CD8"/>
    <w:rsid w:val="00F91C1C"/>
    <w:rsid w:val="00FA69F0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9C0A3-0223-43B8-A2CF-FE2A0184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Arbeit aus physikalischer Sicht</vt:lpstr>
    </vt:vector>
  </TitlesOfParts>
  <Company>WWU Münster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2</cp:revision>
  <cp:lastPrinted>2015-08-14T11:45:00Z</cp:lastPrinted>
  <dcterms:created xsi:type="dcterms:W3CDTF">2016-03-09T11:15:00Z</dcterms:created>
  <dcterms:modified xsi:type="dcterms:W3CDTF">2016-03-09T11:44:00Z</dcterms:modified>
</cp:coreProperties>
</file>